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Noel Öyküsünde Onur ve Utanç</w:t>
      </w:r>
    </w:p>
    <w:p>
      <w:pPr>
        <w:bidi w:val="false"/>
        <w:spacing w:after="40" w:line="276"/>
        <w:jc w:val="center"/>
      </w:pPr>
      <w:r>
        <w:rPr>
          <w:rFonts w:ascii="Source Sans Pro" w:cs="Calibri" w:eastAsia="Calibri" w:hAnsi="Source Sans Pro"/>
          <w:sz w:val="32"/>
          <w:szCs w:val="32"/>
          <w:rtl w:val="false"/>
        </w:rPr>
        <w:t xml:space="preserve">Luka İncili 1. ve 2. bölümlerden</w:t>
      </w:r>
    </w:p>
    <w:p>
      <w:pPr>
        <w:bidi w:val="false"/>
        <w:spacing w:after="720" w:line="276"/>
        <w:jc w:val="center"/>
      </w:pPr>
      <w:r>
        <w:rPr>
          <w:rFonts w:ascii="Source Sans Pro" w:cs="Calibri" w:eastAsia="Calibri" w:hAnsi="Source Sans Pro"/>
          <w:sz w:val="32"/>
          <w:szCs w:val="32"/>
          <w:rtl w:val="false"/>
        </w:rPr>
        <w:t xml:space="preserve">Noel öyküsü üzerine yedi Kutsal Kitap çalışması</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Zekeriya ile Elizabet’in öyküsü (Luka 1:5–25),</w:t>
      </w:r>
    </w:p>
    <w:p>
      <w:pPr>
        <w:keepNext/>
        <w:bidi w:val="false"/>
        <w:spacing w:after="160" w:line="359" w:lineRule="atLeast"/>
        <w:jc w:val="center"/>
      </w:pPr>
      <w:r>
        <w:rPr>
          <w:rFonts w:ascii="Calibri" w:cs="Calibri" w:eastAsia="Calibri" w:hAnsi="Calibri"/>
          <w:b/>
          <w:bCs/>
          <w:i w:val="false"/>
          <w:sz w:val="28"/>
          <w:szCs w:val="28"/>
          <w:rtl w:val="false"/>
        </w:rPr>
        <w:t xml:space="preserve">Vaftizci Yahya’nın anne babası</w:t>
      </w:r>
    </w:p>
    <w:p>
      <w:pPr>
        <w:keepNext/>
        <w:bidi w:val="false"/>
        <w:spacing w:after="170" w:before="0" w:line="359" w:lineRule="atLeast"/>
        <w:jc w:val="left"/>
      </w:pPr>
      <w:r>
        <w:rPr>
          <w:rFonts w:ascii="Calibri" w:cs="Calibri" w:eastAsia="Calibri" w:hAnsi="Calibri"/>
          <w:b/>
          <w:bCs/>
          <w:i w:val="false"/>
          <w:sz w:val="27"/>
          <w:szCs w:val="27"/>
          <w:rtl w:val="false"/>
        </w:rPr>
        <w:t xml:space="preserve">Bölüm 1: Giriş (Luka 1:5–7)</w:t>
      </w:r>
      <w:r>
        <w:rPr>
          <w:rFonts w:ascii="Calibri" w:cs="Calibri" w:eastAsia="Calibri" w:hAnsi="Calibri"/>
          <w:b w:val="false"/>
          <w:i w:val="false"/>
          <w:sz w:val="27"/>
          <w:szCs w:val="27"/>
          <w:rtl w:val="false"/>
        </w:rPr>
        <w:t xml:space="preserve">  /  “Luka İncili’nin İLK ÖYKÜSÜ”</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Luka 1:5–7’yi halkınızın öykü anlatma tarzında, yavaşça ve yüksek sesle okuyun. 5. ayete göre bu öykü ne zaman geçiyor? Nerede oluyor? Ülkeyi kim yönetiyor?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5. ayeti yeniden okuyun. Öykü bu ayette bize Zekeriya hakkında ne anlatıyor? Zekeriya’da onurlu olan nedir? Zekeriya’nın işi nedir? Zekeriya ne gibi çeşitli onurlara sahiptir?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6. ayeti yeniden okuyun. Bu ayet bize Zekeriya ile Elizabet’in onuru hakkında ne söylüyor? Bu ne tür bir onurdur? Köyde birlikte yaşamlarını nasıl hayal ediyorsunuz?</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7. ayeti yeniden okuyun. Zekeriya ile Elizabet hakkında ne öğreniyoruz? Sizce kaç yaşındalar? Genç bir karı koca ile—yaşlı bir karı koca arasındaki bazı farklar nelerdir? Bu ayeti duyduğunuzda ne hissediyorsunuz? Neden?</w:t>
      </w:r>
    </w:p>
    <w:p>
      <w:pPr>
        <w:keepNext/>
        <w:bidi w:val="false"/>
        <w:spacing w:after="170" w:before="170" w:line="359" w:lineRule="atLeast"/>
        <w:jc w:val="left"/>
      </w:pPr>
      <w:r>
        <w:rPr>
          <w:rFonts w:ascii="Calibri" w:cs="Calibri" w:eastAsia="Calibri" w:hAnsi="Calibri"/>
          <w:b/>
          <w:bCs/>
          <w:i w:val="false"/>
          <w:sz w:val="27"/>
          <w:szCs w:val="27"/>
          <w:rtl w:val="false"/>
        </w:rPr>
        <w:t xml:space="preserve">Bölüm 2: Zekeriya için büyük bir sürpriz (Luka 1:8–17)</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Luka 1:8–17’yi halkınızın öykü anlatma tarzında, yavaşça ve yüksek sesle okuyun. Zekeriya nerede ve ne yapıyor?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10. ayeti yeniden okuyun. Halk topluluğu nerede; Zekeriya nerede?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11–12. ayetleri yeniden okuyun. Bu iki ayette ne oluyor? Zekeriya ne hissediyor? Neden? Kimin onuru ve gücü açığa çıkıyor?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13–17. ayetleri yeniden, yavaşça okuyun.</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13–14. ayetler: Melek Zekeriya’ya hangi müjdeyi veriyor?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15. ayet: Zekeriya’nın oğlu nasıl biri olacak? Adı ne? Onda ve yaşam tarzında onurlu olan ne olacak?</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16–17. ayetler: Meleğin vaadine göre Zekeriya’nın oğlu Yahya’nın amacı ne olacak?</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Meleğin Zekeriya’ya verdiği mesajdan Tanrı hakkında ne öğrendik?</w:t>
      </w:r>
    </w:p>
    <w:p>
      <w:r>
        <w:br w:type="page"/>
      </w:r>
    </w:p>
    <w:p>
      <w:pPr>
        <w:keepNext/>
        <w:bidi w:val="false"/>
        <w:spacing w:after="170" w:before="0" w:line="359" w:lineRule="atLeast"/>
        <w:jc w:val="left"/>
      </w:pPr>
      <w:r>
        <w:rPr>
          <w:rFonts w:ascii="Calibri" w:cs="Calibri" w:eastAsia="Calibri" w:hAnsi="Calibri"/>
          <w:b/>
          <w:bCs/>
          <w:i w:val="false"/>
          <w:sz w:val="27"/>
          <w:szCs w:val="27"/>
          <w:rtl w:val="false"/>
        </w:rPr>
        <w:t xml:space="preserve">Bölüm 3: Zekeriya meleğe yanıt veriyor (Luka 1:18–23)</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Luka 1:18–23’ü halkınızın öykü anlatma tarzında, yavaşça ve yüksek sesle okuyun.</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18. ayette Zekeriya melekle konuşuyor. Ne diyor? Ne hissediyor? Neden meleğe bu sözleri söylüyor? Zekeriya’nın sözlerinde bir utanç ya da onur fark ediyor musunuz? Açıklayın.</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19–20. ayetleri yeniden okuyun. Melek Zekeriya’ya nasıl yanıt veriyor? Melek Zekeriya’ya karşı ne hissediyor gibi görünüyor? Zekeriya neden cezalandırılıyor? Zekeriya ile melek Cebrail arasındaki onur ve utanç alışverişini nasıl görebiliriz? İmansızlık neden Tanrı’nın onurunu zedeler?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21. ayette halk dışarıda Zekeriya’yı bekliyor. Sizce ne konuşuyorlar?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22–23. ayetlerde neler olduğunu anlatın.</w:t>
      </w:r>
    </w:p>
    <w:p>
      <w:pPr>
        <w:keepNext/>
        <w:bidi w:val="false"/>
        <w:spacing w:after="170" w:before="170" w:line="359" w:lineRule="atLeast"/>
        <w:jc w:val="left"/>
      </w:pPr>
      <w:r>
        <w:rPr>
          <w:rFonts w:ascii="Calibri" w:cs="Calibri" w:eastAsia="Calibri" w:hAnsi="Calibri"/>
          <w:b/>
          <w:bCs/>
          <w:i w:val="false"/>
          <w:sz w:val="27"/>
          <w:szCs w:val="27"/>
          <w:rtl w:val="false"/>
        </w:rPr>
        <w:t xml:space="preserve">Bölüm 4: Utançtan onura (Luka 1:24–25)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24. ayette ne oluyor? Elizabet neden gizlenmek istiyor?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25. ayette Elizabet, Rab’bin kendisi için ne yaptığını söylüyor. Köyde ne oldu? Elizabet hakkında eskiden söylenip artık söylenmeyen şey neydi? Arkadaşları, geniş ailesi ve köylüler şimdi Elizabet hakkında daha önce hiç söylenmemiş hangi yeni şeyleri söylüyor? Elizabet ne hissediyor? Zekeriya ne hissediyor?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Luka’daki (İsa Mesih’in Müjdesi’ndeki) ilk öykü, Vaftizci Yahya’nın anne babası Zekeriya ile Elizabet’in yaşamında utancın onura dönüşmesinin öyküsüdür. . . . </w:t>
      </w:r>
      <w:r>
        <w:rPr>
          <w:rFonts w:ascii="Calibri" w:cs="Calibri" w:eastAsia="Calibri" w:hAnsi="Calibri"/>
          <w:b w:val="false"/>
          <w:i/>
          <w:iCs/>
          <w:sz w:val="27"/>
          <w:szCs w:val="27"/>
          <w:rtl w:val="false"/>
        </w:rPr>
        <w:t xml:space="preserve">Utançtan onura.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Luka’daki ilk öykünün utançtan onura geçişi anlatan bir öykü olması neden önemlidir?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Kutsal Kitap’ta utançtan onura geçişi anlatan başka öyküler düşünebiliyor musunuz?</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Bu öyküden Tanrı hakkında ne öğreniyoruz?</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Bu öyküden kendimiz hakkında ne öğreniyoruz?</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Rab bugün bu öykü aracılığıyla sana ne söylüyor?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Rab’bin sana söylediğine nasıl itaat edeceksin?</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Tanrı, Meryem’le konuşması için melek Cebrail’i gönderiyor (Luka 1:26–38)</w:t>
      </w:r>
    </w:p>
    <w:p>
      <w:pPr>
        <w:keepNext/>
        <w:bidi w:val="false"/>
        <w:spacing w:after="120" w:before="0" w:line="359" w:lineRule="atLeast"/>
        <w:jc w:val="left"/>
      </w:pPr>
      <w:r>
        <w:rPr>
          <w:rFonts w:ascii="Calibri" w:cs="Calibri" w:eastAsia="Calibri" w:hAnsi="Calibri"/>
          <w:b/>
          <w:bCs/>
          <w:i w:val="false"/>
          <w:sz w:val="27"/>
          <w:szCs w:val="27"/>
          <w:rtl w:val="false"/>
        </w:rPr>
        <w:t xml:space="preserve">Bölüm 1: Cebrail’in Meryem için büyük bir haberi var (Luka 1:26–33)</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Luka 1:26–38 — Bu metni duyguyla ve canlı bir şekilde yüksek sesle okuyun.</w:t>
      </w:r>
    </w:p>
    <w:p>
      <w:pPr>
        <w:pStyle w:val="ListParagraph"/>
        <w:numPr>
          <w:ilvl w:val="1"/>
          <w:numId w:val="2"/>
        </w:numPr>
        <w:bidi w:val="false"/>
        <w:spacing w:after="120" w:line="359" w:lineRule="atLeast"/>
        <w:jc w:val="left"/>
      </w:pPr>
      <w:r>
        <w:rPr>
          <w:rFonts w:ascii="Calibri" w:cs="Calibri" w:eastAsia="Calibri" w:hAnsi="Calibri"/>
          <w:b/>
          <w:bCs/>
          <w:i w:val="false"/>
          <w:sz w:val="27"/>
          <w:szCs w:val="27"/>
          <w:rtl w:val="false"/>
        </w:rPr>
        <w:t xml:space="preserve">Ya da kısa bir canlandırma hazırlayın.</w:t>
      </w:r>
      <w:r>
        <w:rPr>
          <w:rFonts w:ascii="Calibri" w:cs="Calibri" w:eastAsia="Calibri" w:hAnsi="Calibri"/>
          <w:b w:val="false"/>
          <w:i w:val="false"/>
          <w:sz w:val="27"/>
          <w:szCs w:val="27"/>
          <w:rtl w:val="false"/>
        </w:rPr>
        <w:t xml:space="preserve"> Cebrail’i oynaması için birini, Meryem’i oynaması için de genç bir kadını seçin. Cebrail’i oynayan kişinin birçok sözü ezberlemesi gerekecek. Meryem’in ezberleyeceği söz daha az.</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27. ayet: Meryem, Yusuf’la “nişanlı” bir kızdır.</w:t>
      </w:r>
      <w:r>
        <w:rPr>
          <w:rStyle w:val="FootnoteReference"/>
        </w:rPr>
        <w:footnoteReference w:id="1"/>
      </w:r>
      <w:r>
        <w:rPr>
          <w:rFonts w:ascii="Calibri" w:cs="Calibri" w:eastAsia="Calibri" w:hAnsi="Calibri"/>
          <w:b w:val="false"/>
          <w:i w:val="false"/>
          <w:sz w:val="27"/>
          <w:szCs w:val="27"/>
          <w:rtl w:val="false"/>
        </w:rPr>
        <w:t xml:space="preserve"> Nişanlı olmak, yasal olarak evlenmeye söz verilmiş olmak demektir. </w:t>
      </w:r>
      <w:r>
        <w:rPr>
          <w:rFonts w:ascii="Calibri" w:cs="Calibri" w:eastAsia="Calibri" w:hAnsi="Calibri"/>
          <w:b w:val="false"/>
          <w:i/>
          <w:iCs/>
          <w:sz w:val="27"/>
          <w:szCs w:val="27"/>
          <w:rtl w:val="false"/>
        </w:rPr>
        <w:t xml:space="preserve">Sorun:</w:t>
      </w:r>
      <w:r>
        <w:rPr>
          <w:rFonts w:ascii="Calibri" w:cs="Calibri" w:eastAsia="Calibri" w:hAnsi="Calibri"/>
          <w:b w:val="false"/>
          <w:i w:val="false"/>
          <w:sz w:val="27"/>
          <w:szCs w:val="27"/>
          <w:rtl w:val="false"/>
        </w:rPr>
        <w:t xml:space="preserve"> Ailenizde genç bir kızın nasıl evlendirileceğine dair gelenek nedir; erkek ve kadın için hangi davranış onurlu olur? Hangisi utanç verici olur?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İsa’nın yaşadığı dünya, eski Yunanlıların değerlerini taşıyordu. Örneğin, filozof Sokrates’in üç şey için Talih’e şükrettiği söylenir: “birincisi, hayvan değil insan olduğum için; ikincisi, kadın değil erkek olduğum için; üçüncüsü, barbar değil Grek olduğum için.” Bunda hangi onur ve utanç değerlerini görüyoruz?</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Luka 1:28’de Cebrail Meryem’e şöyle diyor: “Selam, ey Tanrı’nın lütfuna erişen kız! Rab seninledir.” Bu muhteşem lütuf nedir? Bu bize kadının onuru hakkında ne söylüyor?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Luka 1:32–33’ü halkınıza yavaşça yeniden okuyun. Melek Cebrail, Meryem’e ondan doğacak Oğul’un onurunu anlatıyor. Cebrail, 2. Samuel 7:12–17’deki peygamberliği yerine getirerek bu Oğul’un onurunu en az altı şekilde anlatıyor. Halkınızla birlikte bu altı tanımı bulun.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Şimdi halkınızla birlikte sessiz olun. </w:t>
      </w:r>
      <w:r>
        <w:rPr>
          <w:rFonts w:ascii="Calibri" w:cs="Calibri" w:eastAsia="Calibri" w:hAnsi="Calibri"/>
          <w:b w:val="false"/>
          <w:i/>
          <w:iCs/>
          <w:sz w:val="27"/>
          <w:szCs w:val="27"/>
          <w:rtl w:val="false"/>
        </w:rPr>
        <w:t xml:space="preserve">Gözlerimizi kapatalım.</w:t>
      </w:r>
      <w:r>
        <w:rPr>
          <w:rFonts w:ascii="Calibri" w:cs="Calibri" w:eastAsia="Calibri" w:hAnsi="Calibri"/>
          <w:b w:val="false"/>
          <w:i w:val="false"/>
          <w:sz w:val="27"/>
          <w:szCs w:val="27"/>
          <w:rtl w:val="false"/>
        </w:rPr>
        <w:t xml:space="preserve"> Bu Oğul’un büyük onurunu yüreklerinizde kavramanız için Kutsal Ruh’tan yardım isteyin. Biraz durun. … Birlikte hayal edin: </w:t>
      </w:r>
      <w:r>
        <w:rPr>
          <w:rFonts w:ascii="Calibri" w:cs="Calibri" w:eastAsia="Calibri" w:hAnsi="Calibri"/>
          <w:b w:val="false"/>
          <w:i/>
          <w:iCs/>
          <w:sz w:val="27"/>
          <w:szCs w:val="27"/>
          <w:rtl w:val="false"/>
        </w:rPr>
        <w:t xml:space="preserve">Meryem ne düşünüyor? Meryem ne hissediyor?</w:t>
      </w:r>
      <w:r>
        <w:rPr>
          <w:rFonts w:ascii="Calibri" w:cs="Calibri" w:eastAsia="Calibri" w:hAnsi="Calibri"/>
          <w:b w:val="false"/>
          <w:i w:val="false"/>
          <w:sz w:val="27"/>
          <w:szCs w:val="27"/>
          <w:rtl w:val="false"/>
        </w:rPr>
        <w:t xml:space="preserve"> Tartışın.</w:t>
      </w:r>
    </w:p>
    <w:p>
      <w:pPr>
        <w:keepNext/>
        <w:bidi w:val="false"/>
        <w:spacing w:after="120" w:before="120" w:line="359" w:lineRule="atLeast"/>
        <w:jc w:val="left"/>
      </w:pPr>
      <w:r>
        <w:rPr>
          <w:rFonts w:ascii="Calibri" w:cs="Calibri" w:eastAsia="Calibri" w:hAnsi="Calibri"/>
          <w:b/>
          <w:bCs/>
          <w:i w:val="false"/>
          <w:sz w:val="27"/>
          <w:szCs w:val="27"/>
          <w:rtl w:val="false"/>
        </w:rPr>
        <w:t xml:space="preserve">Bölüm 2: Meryem, Cebrail’in büyük haberine yanıt veriyor (Luka 1:34–38)</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Luka 1:34’te Meryem Cebrail’e güzel bir soru soruyor. Cebrail 35. ayette yanıt veriyor. Bu, İsa’nın tam anlamıyla Tanrı ve tam anlamıyla insan olacağını nasıl gösteriyor?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Meryem’in Tanrı’nın Oğlu’nu doğurması imkânsız görünüyor. Bu yüzden Cebrail, Elizabet’i örnek göstererek Meryem’i yüreklendiriyor. Nasıl? (Luka 1:36–37)</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Meryem İsa’yı doğurduğu için tamamen eşsizdir. Ama Luka 1:38’de Meryem hepimiz için de bir örnektir. Nasıl?</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Bu öykü bize insanlık hakkında ne öğretiyor?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Bu öykü bize Tanrı hakkında ne öğretiyor?</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Meryem Elizabet’i ziyaret ediyor / Meryem Tanrı’ya övgü ilahisi söylüyor</w:t>
      </w:r>
    </w:p>
    <w:p>
      <w:pPr>
        <w:keepNext/>
        <w:bidi w:val="false"/>
        <w:spacing w:after="160" w:line="359" w:lineRule="atLeast"/>
        <w:jc w:val="center"/>
      </w:pPr>
      <w:r>
        <w:rPr>
          <w:rFonts w:ascii="Calibri" w:cs="Calibri" w:eastAsia="Calibri" w:hAnsi="Calibri"/>
          <w:b/>
          <w:bCs/>
          <w:i w:val="false"/>
          <w:sz w:val="28"/>
          <w:szCs w:val="28"/>
          <w:rtl w:val="false"/>
        </w:rPr>
        <w:t xml:space="preserve">(Luka 1:39–56)</w:t>
      </w:r>
    </w:p>
    <w:p>
      <w:pPr>
        <w:keepNext/>
        <w:bidi w:val="false"/>
        <w:spacing w:after="170" w:before="0" w:line="359" w:lineRule="atLeast"/>
        <w:jc w:val="left"/>
      </w:pPr>
      <w:r>
        <w:rPr>
          <w:rFonts w:ascii="Calibri" w:cs="Calibri" w:eastAsia="Calibri" w:hAnsi="Calibri"/>
          <w:b/>
          <w:bCs/>
          <w:i w:val="false"/>
          <w:sz w:val="27"/>
          <w:szCs w:val="27"/>
          <w:rtl w:val="false"/>
        </w:rPr>
        <w:t xml:space="preserve">Bölüm 1: Meryem Elizabet’i ziyaret ediyor (Luka 1:39–45)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Luka 1:39–45’i halkınızın öykü anlatma tarzında, yavaşça ve yüksek sesle okuyun. 39. ayete göre bu öykü ne zaman geçiyor? Meryem ile Elizabet birbirlerini nereden tanıyor (36. ayet)? Aralarındaki yaş farkını ne kadar hayal ediyorsunuz?</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41. ayette ne oluyor? Öneri: Bu öyküyü canlandırmak için kısa bir oyun hazırlayın. Grubunuzdan yaşlı bir kadın ile genç bir kız (15 yaşında?) seçin. Öyküyü onlar canlandıracak. Elizabet rolündeki yaşlı kadın gebe görünmeli. Meryem’in gelişine büyük bir şaşkınlık gösterecek. Elizabet’in Meryem’e söylediklerinin ana düşüncelerini ezberleyecek ve Elizabet’in sözlerini cesurca söyleyecek.</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Canlandırmadan sonra sorun: Meryem hakkında ne öğrendik? Elizabet hakkında ne öğrendik? Rab hakkında ne öğrendik?</w:t>
      </w:r>
    </w:p>
    <w:p>
      <w:pPr>
        <w:keepNext/>
        <w:bidi w:val="false"/>
        <w:spacing w:after="170" w:before="170" w:line="359" w:lineRule="atLeast"/>
        <w:jc w:val="left"/>
      </w:pPr>
      <w:r>
        <w:rPr>
          <w:rFonts w:ascii="Calibri" w:cs="Calibri" w:eastAsia="Calibri" w:hAnsi="Calibri"/>
          <w:b/>
          <w:bCs/>
          <w:i w:val="false"/>
          <w:sz w:val="27"/>
          <w:szCs w:val="27"/>
          <w:rtl w:val="false"/>
        </w:rPr>
        <w:t xml:space="preserve">Bölüm 2: Meryem’in övgü ilahisi (Luka 1:46–56)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Luka 1:46–56’yı halkınızın öykü anlatma tarzında, yavaşça ve yüksek sesle okuyun. Meryem bu övgü ilahisini Tanrı’ya söylediğinde nerededir? Meryem Elizabet’in evinde ne kadar kalacak (56. ayet)?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46–47. ayetler Meryem’in Rab Tanrı’yla ilişkisini nasıl anlatıyor?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48–49. ayetleri yeniden okuyun. Bu Meryem’le ilgili. Meryem kendisi hakkında hangi onurlardan söz ediyor? Onur ve utanç diliyle, Meryem başına ne geldiğini söylüyor? Bu bize Tanrı hakkında ne öğretiyor?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51–53. ayetleri yeniden okuyun. Meryem, Tanrı’ya söylediği övgü ilahisinde dünyada olan tersine dönüşleri görüyor. Hangi tersine dönüşler? Onur ve utanç diliyle neler oluyor? Bu bize Tanrı hakkında ne öğretiyor?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54–55. ayetleri yeniden okuyun. Meryem çok önemli bir atadan söz ediyor. O kimdir? Meryem’in öyküsünde neden önemlidir? Bu bize Tanrı hakkında ne öğretiyor?</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Bu ata kendi öykümüz için neden önemli olabilir?</w:t>
      </w:r>
      <w:r>
        <w:rPr>
          <w:rFonts w:ascii="Calibri" w:cs="Calibri" w:eastAsia="Calibri" w:hAnsi="Calibri"/>
          <w:sz w:val="27"/>
          <w:szCs w:val="27"/>
        </w:rPr>
        <w:br/>
      </w:r>
      <w:r>
        <w:rPr>
          <w:rFonts w:ascii="Calibri" w:cs="Calibri" w:eastAsia="Calibri" w:hAnsi="Calibri"/>
          <w:b w:val="false"/>
          <w:i w:val="false"/>
          <w:sz w:val="27"/>
          <w:szCs w:val="27"/>
          <w:rtl w:val="false"/>
        </w:rPr>
        <w:t xml:space="preserve">(Yaratılış 12:1–3; Galatyalılar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Sonunda Zekeriya baba oluyor  (Luka 1:57–66)</w:t>
      </w:r>
    </w:p>
    <w:p>
      <w:pPr>
        <w:keepNext/>
        <w:bidi w:val="false"/>
        <w:spacing w:after="120" w:before="0" w:line="359" w:lineRule="atLeast"/>
        <w:jc w:val="left"/>
      </w:pPr>
      <w:r>
        <w:rPr>
          <w:rFonts w:ascii="Calibri" w:cs="Calibri" w:eastAsia="Calibri" w:hAnsi="Calibri"/>
          <w:b/>
          <w:bCs/>
          <w:i w:val="false"/>
          <w:sz w:val="27"/>
          <w:szCs w:val="27"/>
          <w:rtl w:val="false"/>
        </w:rPr>
        <w:t xml:space="preserve">Bölüm 1: Elizabet bir oğul doğuruyor (Luka 1:57–58)</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Luka 1:57–66’yı halkınızın öykü anlatma tarzında, yavaşça ve yüksek sesle okuyun. 24–25. ayetleri hatırlayın ve okuyun. Sonra 57–58. ayetleri yeniden okuyun. Rab Elizabet için ne yaptı?</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58. ayeti okuyun. Elizabet’in komşularını ve akrabalarını gözümüzün önüne getirelim. Kendi gözleriyle nasıl bir onur gördüler? Kendi kulaklarıyla nasıl bir bereket duydular? Sizce ne söylüyor ve ne yapıyorlar?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59. ayette Zekeriya ile Elizabet’in ailesi, Tanrı’nın İbrahim’e verdiği antlaşmaya (Yaratılış 17:9–14) ve Musa’ya verilen yasaya (Levililer 12:1–3) uyuyor. Görünüşe göre erkek bebeğe sekizinci gün, sünnet günü, ad konuluyor. Sizin ailenizde ya da halkınızda gelenek nedir? Doğumdan ne kadar sonra bebeğe ad konur? Halkınızın parçası olan başka hangi onur gelenekleri var?</w:t>
      </w:r>
    </w:p>
    <w:p>
      <w:pPr>
        <w:keepNext/>
        <w:bidi w:val="false"/>
        <w:spacing w:after="120" w:before="120" w:line="359" w:lineRule="atLeast"/>
        <w:jc w:val="left"/>
      </w:pPr>
      <w:r>
        <w:rPr>
          <w:rFonts w:ascii="Calibri" w:cs="Calibri" w:eastAsia="Calibri" w:hAnsi="Calibri"/>
          <w:b/>
          <w:bCs/>
          <w:i w:val="false"/>
          <w:sz w:val="27"/>
          <w:szCs w:val="27"/>
          <w:rtl w:val="false"/>
        </w:rPr>
        <w:t xml:space="preserve">Bölüm 2: Elizabet ile Zekeriya bir aile geleneğini bir yana bırakıyor (Luka 1:59–66)</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Luka 1:59–61’e göre Elizabet ile Zekeriya’nın komşuları ve akrabaları arasında hararetli bir tartışma çıkıyor. Bu, aile onuruyla ilgilidir. Elizabet erkek bebeğine hangi adı vermek istiyor? Toplulukta şimdi neden büyük bir tartışma var?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Elizabet ona “Yahya” adını vermek istiyor. Bu ad İbranice kökenlidir, “Yohanan” adından gelir ve “Tanrı lütufkârdır” anlamına gelir. Bu, Tanrı’nın büyük öyküsü için ne anlama geliyor?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Öneri: Luka 1:59–64 için en az 10 kişinin katıldığı bir canlandırma hazırlayın.</w:t>
      </w:r>
    </w:p>
    <w:p>
      <w:pPr>
        <w:pStyle w:val="ListParagraph"/>
        <w:numPr>
          <w:ilvl w:val="1"/>
          <w:numId w:val="2"/>
        </w:numPr>
        <w:bidi w:val="false"/>
        <w:spacing w:after="0" w:line="359" w:lineRule="atLeast"/>
        <w:jc w:val="left"/>
      </w:pPr>
      <w:r>
        <w:rPr>
          <w:rFonts w:ascii="Calibri" w:cs="Calibri" w:eastAsia="Calibri" w:hAnsi="Calibri"/>
          <w:b w:val="false"/>
          <w:i/>
          <w:iCs/>
          <w:sz w:val="27"/>
          <w:szCs w:val="27"/>
          <w:rtl w:val="false"/>
        </w:rPr>
        <w:t xml:space="preserve">Sahne 1) Luka 1:59–62.</w:t>
      </w:r>
      <w:r>
        <w:rPr>
          <w:rFonts w:ascii="Calibri" w:cs="Calibri" w:eastAsia="Calibri" w:hAnsi="Calibri"/>
          <w:b w:val="false"/>
          <w:i w:val="false"/>
          <w:sz w:val="27"/>
          <w:szCs w:val="27"/>
          <w:rtl w:val="false"/>
        </w:rPr>
        <w:t xml:space="preserve"> Elizabet yeni doğmuş oğluyla birlikte. Kardeşler, kuzenler, arkadaşlar, komşular—hepsi bebeğin adının Zekeriya olmasını istiyor. Ayakta durup Elizabet’le tartışıyorlar. Ortalık gürültülü ve duygusal. Zekeriya ise son 9 aydır dilsiz, Elizabet’in yanında sessizce oturuyor.</w:t>
      </w:r>
    </w:p>
    <w:p>
      <w:pPr>
        <w:pStyle w:val="ListParagraph"/>
        <w:numPr>
          <w:ilvl w:val="1"/>
          <w:numId w:val="2"/>
        </w:numPr>
        <w:bidi w:val="false"/>
        <w:spacing w:after="0" w:line="359" w:lineRule="atLeast"/>
        <w:jc w:val="left"/>
      </w:pPr>
      <w:r>
        <w:rPr>
          <w:rFonts w:ascii="Calibri" w:cs="Calibri" w:eastAsia="Calibri" w:hAnsi="Calibri"/>
          <w:b w:val="false"/>
          <w:i/>
          <w:iCs/>
          <w:sz w:val="27"/>
          <w:szCs w:val="27"/>
          <w:rtl w:val="false"/>
        </w:rPr>
        <w:t xml:space="preserve">Sahne 2) Luka 1:63–64.</w:t>
      </w:r>
      <w:r>
        <w:rPr>
          <w:rFonts w:ascii="Calibri" w:cs="Calibri" w:eastAsia="Calibri" w:hAnsi="Calibri"/>
          <w:b w:val="false"/>
          <w:i w:val="false"/>
          <w:sz w:val="27"/>
          <w:szCs w:val="27"/>
          <w:rtl w:val="false"/>
        </w:rPr>
        <w:t xml:space="preserve"> Zekeriya bir yazı levhası istiyor. “Adı Yahya’dır” diye yazıyor. Birden Zekeriya konuşabiliyor ve Tanrı’ya övgüler sunuyor. Komşular ve akrabalar şaşkına dönüyor, Tanrı korkusuyla ve hayranlıkla doluyor.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65–66. ayetleri yavaşça yeniden okuyun. Zekeriya ile Elizabet’in komşuları ve akrabaları mucizeler ve şaşırtıcı olaylar gördü. Bu mucizeler nelerdir? Ne hissediyorlar? Ne yapıyorlar? Ne merak ediyorlar?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Bu öykü bize Tanrı hakkında ne söylüyor? Aile onuru ve gelenekler hakkında ne söylüyor? Kutsal Kitap’ta Tanrı’nın aile onuruna ve geleneğine aykırı bir şey yaptığı başka bir öykü düşünebiliyor musunuz?</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Zekeriya Tanrı’yı Övüyor ve Peygamberlikte Bulunuyor (Luka 1:67–80)</w:t>
      </w:r>
    </w:p>
    <w:p>
      <w:pPr>
        <w:keepNext/>
        <w:bidi w:val="false"/>
        <w:spacing w:after="80" w:before="0" w:line="359" w:lineRule="atLeast"/>
        <w:jc w:val="left"/>
      </w:pPr>
      <w:r>
        <w:rPr>
          <w:rFonts w:ascii="Calibri" w:cs="Calibri" w:eastAsia="Calibri" w:hAnsi="Calibri"/>
          <w:b/>
          <w:bCs/>
          <w:i w:val="false"/>
          <w:sz w:val="27"/>
          <w:szCs w:val="27"/>
          <w:rtl w:val="false"/>
        </w:rPr>
        <w:t xml:space="preserve">Bölüm 1: Gözden geçirme</w:t>
      </w:r>
    </w:p>
    <w:p>
      <w:pPr>
        <w:bidi w:val="false"/>
        <w:spacing w:after="60" w:line="359" w:lineRule="atLeast"/>
        <w:jc w:val="left"/>
      </w:pPr>
      <w:r>
        <w:rPr>
          <w:rFonts w:ascii="Calibri" w:cs="Calibri" w:eastAsia="Calibri" w:hAnsi="Calibri"/>
          <w:b w:val="false"/>
          <w:i w:val="false"/>
          <w:sz w:val="27"/>
          <w:szCs w:val="27"/>
          <w:rtl w:val="false"/>
        </w:rPr>
        <w:t xml:space="preserve">Luka 1’de olanların önemli noktalarını gözden geçirin. Dinleyicilerinize önceki derslerden neler hatırladıklarını sorun. Mümkünse soruları onların yanıtlamasına izin verin.</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Şaşırtıcı anne baba—Zekeriya ile Elizabet. Utançları neden onura dönüştü? (1:25)</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Melek Cebrail Luka 1:11–20’de ne yapıyor? Cebrail Luka 1:26–38’de ne yapıyor? Neden Cebrail? Bu hangi onuru gösteriyor?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Elizabet ile Meryem arasındaki akrabalık nedir? (Luka 1:39–46)</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Meryem’in övgü ilahisinde onur ve utancı nasıl görüyoruz? (Luka 1:52–53)</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Vaftizci Yahya’nın adı konusundaki tartışmayı özetleyin (Luka 1:57–66). Zekeriya ile Elizabet’in komşuları neden şaşırdı? (64–65. ayetler)</w:t>
      </w:r>
    </w:p>
    <w:p>
      <w:pPr>
        <w:keepNext/>
        <w:bidi w:val="false"/>
        <w:spacing w:after="120" w:before="120" w:line="359" w:lineRule="atLeast"/>
        <w:jc w:val="left"/>
      </w:pPr>
      <w:r>
        <w:rPr>
          <w:rFonts w:ascii="Calibri" w:cs="Calibri" w:eastAsia="Calibri" w:hAnsi="Calibri"/>
          <w:b/>
          <w:bCs/>
          <w:i w:val="false"/>
          <w:sz w:val="27"/>
          <w:szCs w:val="27"/>
          <w:rtl w:val="false"/>
        </w:rPr>
        <w:t xml:space="preserve">Bölüm 2: Zekeriya’nın peygamberliği (Luka 1:67–80)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Kutsal Ruh’la dolan yaşlı Zekeriya’nın peygamberliğinin tamamını yüksek sesle okuyun (1:68–79). Yavaşça, tutkuyla ve canlı bir şekilde okunmalı. Zekeriya olduğunuzu hayal edin; 60 yaşındasınız; belki de 40 yıldır çocuğunuz yok ve şimdi Tanrı’nın mucizesiyle siz ve eşiniz Elizabet sonunda bir oğula kavuştunuz! Zekeriya Tanrı’yı övüyor ve peygamberlikte bulunuyor!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68–75. ayetleri yeniden okuyun. İnsanlardan atalarla ilgili her şeyi dikkatle dinlemelerini isteyin. Zekeriya’nın peygamberliğinde ne duyuyorlar? Tanrı hangi eski vaatleri yerine getiriyor?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73. ayette İbrahim, Zekeriya’nın ve Tanrı’nın halkı İsrail’in eski “atası”dır. Tanrı’nın İbrahim’le yaptığı antlaşmayı anlatın (Yaratılış 15:1–21). İbrahim de çocuksuz yaşlı bir adamdı (Yaratılış 15:2–3). Bu neden Zekeriya için anlamlıdır?</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71–75. ayetlerde Tanrı İsrail’in düşmanları konusunda ne yapacak?</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76–79. ayetleri yeniden okuyun. Burada Zekeriya, Tanrı’nın oğlu Yahya için tasarladığı özel hizmet hakkında peygamberlikte bulunuyor. Anlatın.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Yahya ne diye çağrılacak (1:76)? Bu onurun düzeyi ne kadar yüksek?</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Tanrı’nın Yahya’ya verdiği çok onurlu görev nedir (1:76–77)?</w:t>
      </w:r>
      <w:r>
        <w:rPr>
          <w:rFonts w:ascii="Calibri" w:cs="Calibri" w:eastAsia="Calibri" w:hAnsi="Calibri"/>
          <w:sz w:val="27"/>
          <w:szCs w:val="27"/>
        </w:rPr>
        <w:br/>
      </w:r>
      <w:r>
        <w:rPr>
          <w:rFonts w:ascii="Calibri" w:cs="Calibri" w:eastAsia="Calibri" w:hAnsi="Calibri"/>
          <w:b w:val="false"/>
          <w:i w:val="false"/>
          <w:sz w:val="27"/>
          <w:szCs w:val="27"/>
          <w:rtl w:val="false"/>
        </w:rPr>
        <w:t xml:space="preserve">Herkesin bunun, yaklaşmakta olan İsa’nın doğumuyla bağlantısını görmesini sağlayın.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Yahya hakkında başka ne öğreniyoruz (1:80)?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Bu yaşlı adamdan, bu yeni babadan—Zekeriya’dan Tanrı hakkında ne öğreniyoruz?</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Sezar Avgustus döneminde İsa’nın doğuşu (Luka 2:1–7)</w:t>
      </w:r>
    </w:p>
    <w:p>
      <w:pPr>
        <w:keepNext/>
        <w:bidi w:val="false"/>
        <w:spacing w:after="80" w:before="0" w:line="359" w:lineRule="atLeast"/>
        <w:jc w:val="left"/>
      </w:pPr>
      <w:r>
        <w:rPr>
          <w:rFonts w:ascii="Calibri" w:cs="Calibri" w:eastAsia="Calibri" w:hAnsi="Calibri"/>
          <w:b/>
          <w:bCs/>
          <w:i w:val="false"/>
          <w:sz w:val="27"/>
          <w:szCs w:val="27"/>
          <w:rtl w:val="false"/>
        </w:rPr>
        <w:t xml:space="preserve">Bölüm 1: İsa’nın doğduğu siyasi dönem (Luka 2:1–3)</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Luka 2:1–7’yi yüksek sesle okuyun. Kilisede ya da Kutsal Kitap çalışması için toplananlara, öyküde adı geçen altı kişiyi dikkatle dinlemelerini söyleyin. Gruba sorun: Sizce her birinin ne kadar toplumsal onuru ve gücü var? Sezar Avgustus’la başlayın.</w:t>
      </w:r>
    </w:p>
    <w:p>
      <w:pPr>
        <w:pStyle w:val="ListParagraph"/>
        <w:numPr>
          <w:ilvl w:val="1"/>
          <w:numId w:val="2"/>
        </w:numPr>
        <w:bidi w:val="false"/>
        <w:spacing w:after="0" w:line="359" w:lineRule="atLeast"/>
        <w:jc w:val="left"/>
      </w:pPr>
      <w:r>
        <w:rPr>
          <w:rFonts w:ascii="Calibri" w:cs="Calibri" w:eastAsia="Calibri" w:hAnsi="Calibri"/>
          <w:b w:val="false"/>
          <w:i w:val="false"/>
          <w:sz w:val="27"/>
          <w:szCs w:val="27"/>
          <w:rtl w:val="false"/>
        </w:rPr>
        <w:t xml:space="preserve">Sezar Avgustus (MÖ 63–MS 14) — sonraki sayfada “Sezar Avgustus kimdi?” bölümüne bakın. Toplananlara Sezar’ın kim olduğunu anlatın. Sorun: </w:t>
      </w:r>
      <w:r>
        <w:rPr>
          <w:rFonts w:ascii="Calibri" w:cs="Calibri" w:eastAsia="Calibri" w:hAnsi="Calibri"/>
          <w:b w:val="false"/>
          <w:i/>
          <w:iCs/>
          <w:sz w:val="27"/>
          <w:szCs w:val="27"/>
          <w:rtl w:val="false"/>
        </w:rPr>
        <w:t xml:space="preserve">Sezar Avgustus nasıl bir adamdı?</w:t>
      </w:r>
    </w:p>
    <w:p>
      <w:pPr>
        <w:pStyle w:val="ListParagraph"/>
        <w:numPr>
          <w:ilvl w:val="1"/>
          <w:numId w:val="2"/>
        </w:numPr>
        <w:bidi w:val="false"/>
        <w:spacing w:after="0" w:line="359" w:lineRule="atLeast"/>
        <w:jc w:val="left"/>
      </w:pPr>
      <w:r>
        <w:rPr>
          <w:rFonts w:ascii="Calibri" w:cs="Calibri" w:eastAsia="Calibri" w:hAnsi="Calibri"/>
          <w:b w:val="false"/>
          <w:i w:val="false"/>
          <w:sz w:val="27"/>
          <w:szCs w:val="27"/>
          <w:rtl w:val="false"/>
        </w:rPr>
        <w:t xml:space="preserve">Kirinius</w:t>
      </w:r>
    </w:p>
    <w:p>
      <w:pPr>
        <w:pStyle w:val="ListParagraph"/>
        <w:numPr>
          <w:ilvl w:val="1"/>
          <w:numId w:val="2"/>
        </w:numPr>
        <w:tabs>
          <w:tab w:val="left" w:pos="2470"/>
          <w:tab w:val="left" w:pos="2830"/>
        </w:tabs>
        <w:bidi w:val="false"/>
        <w:spacing w:after="0" w:line="359" w:lineRule="atLeast"/>
        <w:jc w:val="left"/>
      </w:pPr>
      <w:r>
        <w:rPr>
          <w:rFonts w:ascii="Calibri" w:cs="Calibri" w:eastAsia="Calibri" w:hAnsi="Calibri"/>
          <w:b w:val="false"/>
          <w:i w:val="false"/>
          <w:sz w:val="27"/>
          <w:szCs w:val="27"/>
          <w:rtl w:val="false"/>
        </w:rPr>
        <w:t xml:space="preserve">Yusuf</w:t>
      </w:r>
      <w:r>
        <w:rPr>
          <w:rFonts w:ascii="Calibri" w:cs="Calibri" w:eastAsia="Calibri" w:hAnsi="Calibri"/>
          <w:sz w:val="27"/>
          <w:szCs w:val="27"/>
          <w:rtl w:val="false"/>
        </w:rPr>
        <w:t xml:space="preserve">	•	</w:t>
      </w:r>
      <w:r>
        <w:rPr>
          <w:rFonts w:ascii="Calibri" w:cs="Calibri" w:eastAsia="Calibri" w:hAnsi="Calibri"/>
          <w:b w:val="false"/>
          <w:i w:val="false"/>
          <w:sz w:val="27"/>
          <w:szCs w:val="27"/>
          <w:rtl w:val="false"/>
        </w:rPr>
        <w:t xml:space="preserve">Meryem</w:t>
      </w:r>
    </w:p>
    <w:p>
      <w:pPr>
        <w:pStyle w:val="ListParagraph"/>
        <w:numPr>
          <w:ilvl w:val="1"/>
          <w:numId w:val="2"/>
        </w:numPr>
        <w:tabs>
          <w:tab w:val="left" w:pos="2470"/>
          <w:tab w:val="left" w:pos="2830"/>
        </w:tabs>
        <w:bidi w:val="false"/>
        <w:spacing w:after="0" w:line="359" w:lineRule="atLeast"/>
        <w:jc w:val="left"/>
      </w:pPr>
      <w:r>
        <w:rPr>
          <w:rFonts w:ascii="Calibri" w:cs="Calibri" w:eastAsia="Calibri" w:hAnsi="Calibri"/>
          <w:b w:val="false"/>
          <w:i w:val="false"/>
          <w:sz w:val="27"/>
          <w:szCs w:val="27"/>
          <w:rtl w:val="false"/>
        </w:rPr>
        <w:t xml:space="preserve">Davut</w:t>
      </w:r>
      <w:r>
        <w:rPr>
          <w:rFonts w:ascii="Calibri" w:cs="Calibri" w:eastAsia="Calibri" w:hAnsi="Calibri"/>
          <w:sz w:val="27"/>
          <w:szCs w:val="27"/>
          <w:rtl w:val="false"/>
        </w:rPr>
        <w:t xml:space="preserve">	•	</w:t>
      </w:r>
      <w:r>
        <w:rPr>
          <w:rFonts w:ascii="Calibri" w:cs="Calibri" w:eastAsia="Calibri" w:hAnsi="Calibri"/>
          <w:b w:val="false"/>
          <w:i w:val="false"/>
          <w:sz w:val="27"/>
          <w:szCs w:val="27"/>
          <w:rtl w:val="false"/>
        </w:rPr>
        <w:t xml:space="preserve">İsa, Meryem’in ilk oğlu</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İsa doğduğunda İsrail, “Kirinius’un Suriye valiliği zamanında,” Roma İmparatorluğu’nun yönetimi altındaydı. Halkınıza Kirinius’u anlatın: sonraki sayfada “Kirinius kimdi?” bölümüne bakın.</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Tanrı’nın Davut’la yaptığı antlaşmayı yüksek sesle okuyun (2. Samuel 7:12–17). Yusuf’un Davut’un soyundan gelmesi neden önemlidir? Luka bize İsa hakkında ne anlatmaya çalışıyor?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Luka 1:51–53’te Meryem’in övgü ilahisi Tanrı için “Hükümdarları tahtlarından indirdi” diyor. Burada, Luka 2:1–7’de kimlerin “tahtları” var? (Sezar, Davut, bebek İsa)</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Sezar Avgustus, büyük Roma İmparatorluğu’nun imparatoru olarak muazzam bir onura ve güce sahipti. Korkulan Roma ordusunun başındaydı. Herkes Sezar’dan korkardı. Ama İsa bu imparatorun döneminde doğdu. Bu bize Tanrı hakkında ne söylüyor olabilir?</w:t>
      </w:r>
    </w:p>
    <w:p>
      <w:pPr>
        <w:keepNext/>
        <w:bidi w:val="false"/>
        <w:spacing w:after="80" w:before="80" w:line="359" w:lineRule="atLeast"/>
        <w:jc w:val="left"/>
      </w:pPr>
      <w:r>
        <w:rPr>
          <w:rFonts w:ascii="Calibri" w:cs="Calibri" w:eastAsia="Calibri" w:hAnsi="Calibri"/>
          <w:b/>
          <w:bCs/>
          <w:i w:val="false"/>
          <w:sz w:val="27"/>
          <w:szCs w:val="27"/>
          <w:rtl w:val="false"/>
        </w:rPr>
        <w:t xml:space="preserve">Bölüm 2: İyi adam Yusuf (Luka 2:4–7; Matta 1:18–22)</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Luka 2:4–5’ten Yusuf hakkında ne öğreniyoruz? Matta 1:18–22’ye de bakın. Bu bize Yusuf’un yüreği ve karakteri hakkında ne söylüyor?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Matta 1:19’da Yusuf, toplum içinde onuru ve utancıyla ilgili sorularla karşı karşıya. İnsanların neler söylediğini hayal edin. Neler oluyor? Yusuf nasıl bir adam?</w:t>
      </w:r>
    </w:p>
    <w:p>
      <w:pPr>
        <w:keepNext/>
        <w:bidi w:val="false"/>
        <w:spacing w:after="80" w:before="80" w:line="359" w:lineRule="atLeast"/>
        <w:jc w:val="left"/>
      </w:pPr>
      <w:r>
        <w:rPr>
          <w:rFonts w:ascii="Calibri" w:cs="Calibri" w:eastAsia="Calibri" w:hAnsi="Calibri"/>
          <w:b/>
          <w:bCs/>
          <w:i w:val="false"/>
          <w:sz w:val="27"/>
          <w:szCs w:val="27"/>
          <w:rtl w:val="false"/>
        </w:rPr>
        <w:t xml:space="preserve">Bölüm 3: Meryem ilk oğlunu doğuruyor (Luka 2:6–7)</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Luka 2:6–7’de iki mucize kayıtlıdır. Birincisi, yeni bir çocuğun hayata gelmesi mucizesidir: </w:t>
      </w:r>
      <w:r>
        <w:rPr>
          <w:rFonts w:ascii="Calibri" w:cs="Calibri" w:eastAsia="Calibri" w:hAnsi="Calibri"/>
          <w:b w:val="false"/>
          <w:i/>
          <w:iCs/>
          <w:sz w:val="27"/>
          <w:szCs w:val="27"/>
          <w:rtl w:val="false"/>
        </w:rPr>
        <w:t xml:space="preserve">Meryem ile Yusuf’un bir oğlu oldu!</w:t>
      </w:r>
      <w:r>
        <w:rPr>
          <w:rFonts w:ascii="Calibri" w:cs="Calibri" w:eastAsia="Calibri" w:hAnsi="Calibri"/>
          <w:b w:val="false"/>
          <w:i w:val="false"/>
          <w:sz w:val="27"/>
          <w:szCs w:val="27"/>
          <w:rtl w:val="false"/>
        </w:rPr>
        <w:t xml:space="preserve"> Filipililer 2:5–7’ye göre ikinci mucize nedir?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Geleneksel olarak ilk oğula ne tür bir toplumsal onur verilir?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Meryem İsa’yı doğuruyor. </w:t>
      </w:r>
      <w:r>
        <w:rPr>
          <w:rFonts w:ascii="Calibri" w:cs="Calibri" w:eastAsia="Calibri" w:hAnsi="Calibri"/>
          <w:b w:val="false"/>
          <w:i/>
          <w:iCs/>
          <w:sz w:val="27"/>
          <w:szCs w:val="27"/>
          <w:rtl w:val="false"/>
        </w:rPr>
        <w:t xml:space="preserve">Bu mucize</w:t>
      </w:r>
      <w:r>
        <w:rPr>
          <w:rFonts w:ascii="Calibri" w:cs="Calibri" w:eastAsia="Calibri" w:hAnsi="Calibri"/>
          <w:b w:val="false"/>
          <w:i w:val="false"/>
          <w:sz w:val="27"/>
          <w:szCs w:val="27"/>
          <w:rtl w:val="false"/>
        </w:rPr>
        <w:t xml:space="preserve"> kadınların onuru hakkında ne söylüyor?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Bu öykü bize insanlar hakkında ne söylüyor? </w:t>
      </w:r>
      <w:r>
        <w:rPr>
          <w:rFonts w:ascii="Calibri" w:cs="Calibri" w:eastAsia="Calibri" w:hAnsi="Calibri"/>
          <w:b w:val="false"/>
          <w:i/>
          <w:iCs/>
          <w:sz w:val="27"/>
          <w:szCs w:val="27"/>
          <w:rtl w:val="false"/>
        </w:rPr>
        <w:t xml:space="preserve">Meryem’in ilk oğlunun doğuşu</w:t>
      </w:r>
      <w:r>
        <w:rPr>
          <w:rFonts w:ascii="Calibri" w:cs="Calibri" w:eastAsia="Calibri" w:hAnsi="Calibri"/>
          <w:b w:val="false"/>
          <w:i w:val="false"/>
          <w:sz w:val="27"/>
          <w:szCs w:val="27"/>
          <w:rtl w:val="false"/>
        </w:rPr>
        <w:t xml:space="preserve"> bize Tanrı hakkında ne söylüyor?</w:t>
      </w:r>
    </w:p>
    <w:p>
      <w:r>
        <w:br w:type="page"/>
      </w:r>
    </w:p>
    <w:p>
      <w:pPr>
        <w:keepNext/>
        <w:bidi w:val="false"/>
        <w:spacing w:after="80" w:before="0" w:line="359" w:lineRule="atLeast"/>
        <w:jc w:val="left"/>
      </w:pPr>
      <w:r>
        <w:rPr>
          <w:rFonts w:ascii="Calibri" w:cs="Calibri" w:eastAsia="Calibri" w:hAnsi="Calibri"/>
          <w:b/>
          <w:bCs/>
          <w:i w:val="false"/>
          <w:sz w:val="27"/>
          <w:szCs w:val="27"/>
          <w:rtl w:val="false"/>
        </w:rPr>
        <w:t xml:space="preserve">Sezar Avgustus kimdi?</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Sezar Avgustus, Gaius Octavius adıyla doğdu. Julius Caesar vasiyetinde onu evlat edindi (MÖ 44) ve tarihçiler o andan itibaren ona Octavianus der. MÖ 42 yılının 1 Ocak günü Octavianus, Roma Senatosu’na üvey babası Julius Caesar’ı tanrı ilan ettirdi; böylece Octavianus kendisini bir tanrının oğlu ilan edebildi. Bir tapınak inşa edilmesi ve Julius Caesar’a tapınmanın başlatılması için bir yasa çıkarıldı.</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Dört yıl sonra, MÖ 38’de Octavianus, askerleri tarafından imperator, yani muzaffer komutan olarak alkışlandı. O zamandan sonra “muzaffer komutan Sezar, bir tanrının oğlu” olarak tanındı.</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İsa doğduğunda Sezar Avgustus imparatordu. Roma İmparatorluğu’nun ilk imparatoruydu ve çoğu zaman en büyüğü olarak kabul edilir.</w:t>
      </w:r>
    </w:p>
    <w:p>
      <w:pPr>
        <w:keepNext/>
        <w:bidi w:val="false"/>
        <w:spacing w:after="80" w:before="80" w:line="359" w:lineRule="atLeast"/>
        <w:jc w:val="left"/>
      </w:pPr>
      <w:r>
        <w:rPr>
          <w:rFonts w:ascii="Calibri" w:cs="Calibri" w:eastAsia="Calibri" w:hAnsi="Calibri"/>
          <w:b/>
          <w:bCs/>
          <w:i w:val="false"/>
          <w:sz w:val="27"/>
          <w:szCs w:val="27"/>
          <w:rtl w:val="false"/>
        </w:rPr>
        <w:t xml:space="preserve">Kirinius kimdi?</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Publius Sulpicius Quirinius (Kirinius), yaklaşık MÖ 51’den MS 21’e kadar yaşamış tanınmış bir Romalı yöneticiydi. Birçok antik yazar ondan söz eder; bunların arasında Josephus, Yaşlı Plinius, Tacitus ve bizzat Sezar Avgustus vardır.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Kirinius büyük saygınlığa sahip ve son derece zengin bir adam olarak tanımlanır.</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Kirinius Roma İmparatorluğu’nda senatör, yargıç, konsül ve legatus gibi çeşitli görevlerde bulundu. Pisidya bölgesinin dağlı halkı Homonadlar’ı yendikten sonra Sezar Avgustus döneminde bir askeri komutan olarak ün kazandı.</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Kirinius iki kez evlendi; önce Appia Claudia ile, sonra Aemilia Lepida ile; ikisinden de boşandı. Aemilia Lepida’yı kendisini zehirlemeye çalışmakla suçladı.</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İsa’nın Öyküsünde Alçakgönüllü Çobanlar ve Yüce Melekler (Luka 2:8–20)</w:t>
      </w:r>
    </w:p>
    <w:p>
      <w:pPr>
        <w:keepNext/>
        <w:bidi w:val="false"/>
        <w:spacing w:after="80" w:before="0" w:line="346" w:lineRule="atLeast"/>
        <w:jc w:val="left"/>
      </w:pPr>
      <w:r>
        <w:rPr>
          <w:rFonts w:ascii="Calibri" w:cs="Calibri" w:eastAsia="Calibri" w:hAnsi="Calibri"/>
          <w:b/>
          <w:bCs/>
          <w:i w:val="false"/>
          <w:sz w:val="26"/>
          <w:szCs w:val="26"/>
          <w:rtl w:val="false"/>
        </w:rPr>
        <w:t xml:space="preserve">Bölüm 1: </w:t>
      </w:r>
      <w:r>
        <w:rPr>
          <w:rFonts w:ascii="Calibri" w:cs="Calibri" w:eastAsia="Calibri" w:hAnsi="Calibri"/>
          <w:b/>
          <w:bCs/>
          <w:i/>
          <w:iCs/>
          <w:sz w:val="26"/>
          <w:szCs w:val="26"/>
          <w:rtl w:val="false"/>
        </w:rPr>
        <w:t xml:space="preserve">Hayal edin</w:t>
      </w:r>
      <w:r>
        <w:rPr>
          <w:rFonts w:ascii="Calibri" w:cs="Calibri" w:eastAsia="Calibri" w:hAnsi="Calibri"/>
          <w:b/>
          <w:bCs/>
          <w:i w:val="false"/>
          <w:sz w:val="26"/>
          <w:szCs w:val="26"/>
          <w:rtl w:val="false"/>
        </w:rPr>
        <w:t xml:space="preserve">—Çobanlar BİZİZ (Luka 2:8)</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Luka 2:8’i yüksek sesle okuyun.</w:t>
      </w:r>
      <w:r>
        <w:rPr>
          <w:rFonts w:ascii="Calibri" w:cs="Calibri" w:eastAsia="Calibri" w:hAnsi="Calibri"/>
          <w:b w:val="false"/>
          <w:i w:val="false"/>
          <w:sz w:val="26"/>
          <w:szCs w:val="26"/>
          <w:rtl w:val="false"/>
        </w:rPr>
        <w:t xml:space="preserve"> Dikkatimizi çobanlara vereceğiz. Bu öyküdeki çobanların hepimiz olduğunu hayal edelim.</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Altı gruba ayrılın.</w:t>
      </w:r>
      <w:r>
        <w:rPr>
          <w:rFonts w:ascii="Calibri" w:cs="Calibri" w:eastAsia="Calibri" w:hAnsi="Calibri"/>
          <w:b w:val="false"/>
          <w:i w:val="false"/>
          <w:sz w:val="26"/>
          <w:szCs w:val="26"/>
          <w:rtl w:val="false"/>
        </w:rPr>
        <w:t xml:space="preserve"> </w:t>
      </w:r>
      <w:r>
        <w:rPr>
          <w:rFonts w:ascii="Calibri" w:cs="Calibri" w:eastAsia="Calibri" w:hAnsi="Calibri"/>
          <w:b w:val="false"/>
          <w:i/>
          <w:iCs/>
          <w:sz w:val="26"/>
          <w:szCs w:val="26"/>
          <w:rtl w:val="false"/>
        </w:rPr>
        <w:t xml:space="preserve">Her grup:</w:t>
      </w:r>
      <w:r>
        <w:rPr>
          <w:rFonts w:ascii="Calibri" w:cs="Calibri" w:eastAsia="Calibri" w:hAnsi="Calibri"/>
          <w:b w:val="false"/>
          <w:i w:val="false"/>
          <w:sz w:val="26"/>
          <w:szCs w:val="26"/>
          <w:rtl w:val="false"/>
        </w:rPr>
        <w:t xml:space="preserve"> 1) Yalnızca kendi sorularınızı yanıtlayın. 2) Bütün bu hayaller, melekler görünmeden ÖNCESİNE aittir. 3) Grubunuzun düşüncelerini sunacak bir sözcü seçin. </w:t>
      </w:r>
      <w:r>
        <w:rPr>
          <w:rFonts w:ascii="Calibri" w:cs="Calibri" w:eastAsia="Calibri" w:hAnsi="Calibri"/>
          <w:b w:val="false"/>
          <w:i/>
          <w:iCs/>
          <w:sz w:val="26"/>
          <w:szCs w:val="26"/>
          <w:rtl w:val="false"/>
        </w:rPr>
        <w:t xml:space="preserve">Amaç:</w:t>
      </w:r>
      <w:r>
        <w:rPr>
          <w:rFonts w:ascii="Calibri" w:cs="Calibri" w:eastAsia="Calibri" w:hAnsi="Calibri"/>
          <w:b w:val="false"/>
          <w:i w:val="false"/>
          <w:sz w:val="26"/>
          <w:szCs w:val="26"/>
          <w:rtl w:val="false"/>
        </w:rPr>
        <w:t xml:space="preserve"> Kendimizi Luka 2’de geceleyin bu çobanlar olarak görebilmek ve hissedebilmek için birçok ayrıntıyı hayal etmek.</w:t>
      </w:r>
    </w:p>
    <w:p>
      <w:pPr>
        <w:tabs>
          <w:tab w:val="left" w:pos="1360"/>
        </w:tabs>
        <w:bidi w:val="false"/>
        <w:spacing w:after="0" w:line="346" w:lineRule="atLeast"/>
        <w:ind w:left="1360" w:hanging="1000"/>
        <w:jc w:val="left"/>
      </w:pPr>
      <w:r>
        <w:rPr>
          <w:rFonts w:ascii="Calibri" w:cs="Calibri" w:eastAsia="Calibri" w:hAnsi="Calibri"/>
          <w:b/>
          <w:bCs/>
          <w:i w:val="false"/>
          <w:sz w:val="26"/>
          <w:szCs w:val="26"/>
          <w:rtl w:val="false"/>
        </w:rPr>
        <w:t xml:space="preserve">Grup 1:</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Kaç kişiyiz? Aramızda kadın ya da çocuk var mı? Neredeyiz? Ne yapıyoruz? Ne hakkında konuşuyoruz?</w:t>
      </w:r>
    </w:p>
    <w:p>
      <w:pPr>
        <w:tabs>
          <w:tab w:val="left" w:pos="1360"/>
        </w:tabs>
        <w:bidi w:val="false"/>
        <w:spacing w:after="0" w:line="346" w:lineRule="atLeast"/>
        <w:ind w:left="1360" w:hanging="1000"/>
        <w:jc w:val="left"/>
      </w:pPr>
      <w:r>
        <w:rPr>
          <w:rFonts w:ascii="Calibri" w:cs="Calibri" w:eastAsia="Calibri" w:hAnsi="Calibri"/>
          <w:b/>
          <w:bCs/>
          <w:i w:val="false"/>
          <w:sz w:val="26"/>
          <w:szCs w:val="26"/>
          <w:rtl w:val="false"/>
        </w:rPr>
        <w:t xml:space="preserve">Grup 2:</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Yukarıda, aşağıda, uzakta ne görüyoruz? Ne duyuyoruz?</w:t>
      </w:r>
    </w:p>
    <w:p>
      <w:pPr>
        <w:tabs>
          <w:tab w:val="left" w:pos="1360"/>
        </w:tabs>
        <w:bidi w:val="false"/>
        <w:spacing w:after="0" w:line="346" w:lineRule="atLeast"/>
        <w:ind w:left="1360" w:hanging="1000"/>
        <w:jc w:val="left"/>
      </w:pPr>
      <w:r>
        <w:rPr>
          <w:rFonts w:ascii="Calibri" w:cs="Calibri" w:eastAsia="Calibri" w:hAnsi="Calibri"/>
          <w:b/>
          <w:bCs/>
          <w:i w:val="false"/>
          <w:sz w:val="26"/>
          <w:szCs w:val="26"/>
          <w:rtl w:val="false"/>
        </w:rPr>
        <w:t xml:space="preserve">Grup 3:</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Hangi kokuları alıyoruz? Ellerimizde, ayaklarımızda, yüzlerimizde ne hissediyoruz?</w:t>
      </w:r>
    </w:p>
    <w:p>
      <w:pPr>
        <w:tabs>
          <w:tab w:val="left" w:pos="1360"/>
        </w:tabs>
        <w:bidi w:val="false"/>
        <w:spacing w:after="0" w:line="346" w:lineRule="atLeast"/>
        <w:ind w:left="1360" w:hanging="1000"/>
        <w:jc w:val="left"/>
      </w:pPr>
      <w:r>
        <w:rPr>
          <w:rFonts w:ascii="Calibri" w:cs="Calibri" w:eastAsia="Calibri" w:hAnsi="Calibri"/>
          <w:b/>
          <w:bCs/>
          <w:i w:val="false"/>
          <w:sz w:val="26"/>
          <w:szCs w:val="26"/>
          <w:rtl w:val="false"/>
        </w:rPr>
        <w:t xml:space="preserve">Grup 4:</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Eğitimimiz nedir? Toplumsal konumumuz nedir? Hepimiz sağlıklı mıyız? Kentteki insanlar bizim hakkımızda ne düşünüyor?</w:t>
      </w:r>
    </w:p>
    <w:p>
      <w:pPr>
        <w:tabs>
          <w:tab w:val="left" w:pos="1360"/>
        </w:tabs>
        <w:bidi w:val="false"/>
        <w:spacing w:after="0" w:line="346" w:lineRule="atLeast"/>
        <w:ind w:left="1360" w:hanging="1000"/>
        <w:jc w:val="left"/>
      </w:pPr>
      <w:r>
        <w:rPr>
          <w:rFonts w:ascii="Calibri" w:cs="Calibri" w:eastAsia="Calibri" w:hAnsi="Calibri"/>
          <w:b/>
          <w:bCs/>
          <w:i w:val="false"/>
          <w:sz w:val="26"/>
          <w:szCs w:val="26"/>
          <w:rtl w:val="false"/>
        </w:rPr>
        <w:t xml:space="preserve">Grup 5:</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Ne giyiyoruz? Ne taşıyoruz? Aletlerimiz neler?</w:t>
      </w:r>
    </w:p>
    <w:p>
      <w:pPr>
        <w:tabs>
          <w:tab w:val="left" w:pos="1360"/>
        </w:tabs>
        <w:bidi w:val="false"/>
        <w:spacing w:after="0" w:line="346" w:lineRule="atLeast"/>
        <w:ind w:left="1360" w:hanging="1000"/>
        <w:jc w:val="left"/>
      </w:pPr>
      <w:r>
        <w:rPr>
          <w:rFonts w:ascii="Calibri" w:cs="Calibri" w:eastAsia="Calibri" w:hAnsi="Calibri"/>
          <w:b/>
          <w:bCs/>
          <w:i w:val="false"/>
          <w:sz w:val="26"/>
          <w:szCs w:val="26"/>
          <w:rtl w:val="false"/>
        </w:rPr>
        <w:t xml:space="preserve">Grup 6:</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Kaç koyun var? Koyunlar uzakta mı? Yakında mı? Koyunlar ne yapıyor? Koyunlarımızı nasıl tanıyoruz? (Yuhanna 10:27)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Her grubun sözcüsü, grubunun hayal ettiklerini 1 ya da 2 dakikada anlatır.</w:t>
      </w:r>
    </w:p>
    <w:p>
      <w:pPr>
        <w:keepNext/>
        <w:bidi w:val="false"/>
        <w:spacing w:after="80" w:before="80" w:line="346" w:lineRule="atLeast"/>
        <w:jc w:val="left"/>
      </w:pPr>
      <w:r>
        <w:rPr>
          <w:rFonts w:ascii="Calibri" w:cs="Calibri" w:eastAsia="Calibri" w:hAnsi="Calibri"/>
          <w:b/>
          <w:bCs/>
          <w:i w:val="false"/>
          <w:sz w:val="26"/>
          <w:szCs w:val="26"/>
          <w:rtl w:val="false"/>
        </w:rPr>
        <w:t xml:space="preserve">Bölüm 2: Bir melek görünüp haber veriyor (Luka 2:9–12)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Luka 2:9’da çobanlara kim ve ne görünüyor? Çobanlar nasıl tepki veriyor?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Luka 2:10–12’de melek çobanlara ne bildiriyor?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11. ayet bir Kurtarıcı’yı tanımlıyor. O’nun “Davut’un kentinde” doğması ne anlama geliyor?</w:t>
      </w:r>
      <w:r>
        <w:rPr>
          <w:rFonts w:ascii="Calibri" w:cs="Calibri" w:eastAsia="Calibri" w:hAnsi="Calibri"/>
          <w:sz w:val="26"/>
          <w:szCs w:val="26"/>
        </w:rPr>
        <w:br/>
      </w:r>
      <w:r>
        <w:rPr>
          <w:rFonts w:ascii="Calibri" w:cs="Calibri" w:eastAsia="Calibri" w:hAnsi="Calibri"/>
          <w:b w:val="false"/>
          <w:i w:val="false"/>
          <w:sz w:val="26"/>
          <w:szCs w:val="26"/>
          <w:rtl w:val="false"/>
        </w:rPr>
        <w:t xml:space="preserve">O’nun “Mesih” olması ne anlama geliyor? O’nun “Rab” olması ne anlama geliyor?</w:t>
      </w:r>
    </w:p>
    <w:p>
      <w:pPr>
        <w:keepNext/>
        <w:bidi w:val="false"/>
        <w:spacing w:after="80" w:before="80" w:line="346" w:lineRule="atLeast"/>
        <w:jc w:val="left"/>
      </w:pPr>
      <w:r>
        <w:rPr>
          <w:rFonts w:ascii="Calibri" w:cs="Calibri" w:eastAsia="Calibri" w:hAnsi="Calibri"/>
          <w:b/>
          <w:bCs/>
          <w:i w:val="false"/>
          <w:sz w:val="26"/>
          <w:szCs w:val="26"/>
          <w:rtl w:val="false"/>
        </w:rPr>
        <w:t xml:space="preserve">Bölüm 3: Göksel ordulardan oluşan büyük bir topluluk Tanrı’yı övüyor (Luka 2:13–14)</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13. ayet “Birdenbire” diye başlıyor; bu ne anlama geliyor? </w:t>
      </w:r>
      <w:r>
        <w:rPr>
          <w:rFonts w:ascii="Calibri" w:cs="Calibri" w:eastAsia="Calibri" w:hAnsi="Calibri"/>
          <w:b w:val="false"/>
          <w:i/>
          <w:iCs/>
          <w:sz w:val="26"/>
          <w:szCs w:val="26"/>
          <w:rtl w:val="false"/>
        </w:rPr>
        <w:t xml:space="preserve">Bunu görüyor, duyuyor, hissediyor musunuz?</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Bu büyük topluluğun mesajı nedir? Mesajın en çok hangi yanını seviyorsunuz?</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Tanrı’yı övdüler: </w:t>
      </w:r>
      <w:r>
        <w:rPr>
          <w:rFonts w:ascii="Calibri" w:cs="Calibri" w:eastAsia="Calibri" w:hAnsi="Calibri"/>
          <w:b w:val="false"/>
          <w:i/>
          <w:iCs/>
          <w:sz w:val="26"/>
          <w:szCs w:val="26"/>
          <w:rtl w:val="false"/>
        </w:rPr>
        <w:t xml:space="preserve">“En yücelerde Tanrı’ya yücelik olsun!”</w:t>
      </w:r>
      <w:r>
        <w:rPr>
          <w:rFonts w:ascii="Calibri" w:cs="Calibri" w:eastAsia="Calibri" w:hAnsi="Calibri"/>
          <w:b w:val="false"/>
          <w:i w:val="false"/>
          <w:sz w:val="26"/>
          <w:szCs w:val="26"/>
          <w:rtl w:val="false"/>
        </w:rPr>
        <w:t xml:space="preserve"> Bu bize Tanrı hakkında ne söylüyor?</w:t>
      </w:r>
      <w:r>
        <w:rPr>
          <w:rFonts w:ascii="Calibri" w:cs="Calibri" w:eastAsia="Calibri" w:hAnsi="Calibri"/>
          <w:sz w:val="26"/>
          <w:szCs w:val="26"/>
        </w:rPr>
        <w:br/>
      </w:r>
      <w:r>
        <w:rPr>
          <w:rFonts w:ascii="Calibri" w:cs="Calibri" w:eastAsia="Calibri" w:hAnsi="Calibri"/>
          <w:b w:val="false"/>
          <w:i w:val="false"/>
          <w:sz w:val="26"/>
          <w:szCs w:val="26"/>
          <w:rtl w:val="false"/>
        </w:rPr>
        <w:t xml:space="preserve">Bu, alçakgönüllü çobanlara söylendi. Bu bize Tanrı hakkında başka ne söylüyor?</w:t>
      </w:r>
    </w:p>
    <w:p>
      <w:pPr>
        <w:keepNext/>
        <w:bidi w:val="false"/>
        <w:spacing w:after="80" w:before="80" w:line="346" w:lineRule="atLeast"/>
        <w:jc w:val="left"/>
      </w:pPr>
      <w:r>
        <w:rPr>
          <w:rFonts w:ascii="Calibri" w:cs="Calibri" w:eastAsia="Calibri" w:hAnsi="Calibri"/>
          <w:b/>
          <w:bCs/>
          <w:i w:val="false"/>
          <w:sz w:val="26"/>
          <w:szCs w:val="26"/>
          <w:rtl w:val="false"/>
        </w:rPr>
        <w:t xml:space="preserve">Bölüm 4: Çobanlar İsa’yı buluyor ve onur kazanıyor (Luka 2:15–20)</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Luka 2:15–20’yi yüksek sesle okuyun. Çobanlar neden gitmek istiyor? Nereye gidiyorlar? Beytlehem’de kimi buluyorlar?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18. ayet, çobanların anlattıklarını duyan herkesin şaşırdığını söylüyor. Tanrı çobanları neden onurlandırdı? Tanrı neden yüksek mevkideki, zengin ve güçlü insanları seçmedi? Bunun yerine Tanrı, meleğin ve göksel ordulardan oluşan topluluğun büyük duyurusunu çobanlara vermeyi seçti. Neden?</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20"/>
          <w:szCs w:val="20"/>
          <w:rtl w:val="false"/>
        </w:rPr>
        <w:t xml:space="preserve">Henüz karı koca olarak birlikte olmamış olsalar da Yusuf zaten Meryem’in kocası sayılıyordu.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NOEL’DE ONUR VE UTANÇ  /  ÖYKÜ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Noel Öyküsünde Onur ve Utanç</dc:title>
  <cp:revision>1</cp:revision>
  <dcterms:created xsi:type="dcterms:W3CDTF">2026-10-31T00:04:30.291Z</dcterms:created>
  <dcterms:modified xsi:type="dcterms:W3CDTF">2026-10-31T00:04:30.291Z</dcterms:modified>
</cp:coreProperties>
</file>

<file path=docProps/custom.xml><?xml version="1.0" encoding="utf-8"?>
<Properties xmlns="http://schemas.openxmlformats.org/officeDocument/2006/custom-properties" xmlns:vt="http://schemas.openxmlformats.org/officeDocument/2006/docPropsVTypes"/>
</file>